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1633C" w14:textId="77777777" w:rsidR="00B3596D" w:rsidRDefault="00B3596D" w:rsidP="00B3596D">
      <w:pPr>
        <w:pStyle w:val="ListeParagraf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KATILIM KOŞULLARI VE GENEL ESASLAR</w:t>
      </w:r>
    </w:p>
    <w:p w14:paraId="4B38CC8A" w14:textId="77777777" w:rsidR="00B3596D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İsteğe bağlı olarak ve önceden kayıt yaptırarak Muğla İli BİLSEM okulları öğrencileri ve eğitim kadroları çalıştaya katılabilir.</w:t>
      </w:r>
    </w:p>
    <w:p w14:paraId="5D0B9882" w14:textId="77777777" w:rsidR="00B3596D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Çalıştay sürecinin aksamadan yürütülebilmesi için, katılımcı okulların ve öğrenci velilerinin 13 Nisan 2024 tarihine kadar öğrencilerinin isimlerini bildirmesi gereklidir.</w:t>
      </w:r>
    </w:p>
    <w:p w14:paraId="20E68CEB" w14:textId="77777777" w:rsidR="00B3596D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1BDF">
        <w:rPr>
          <w:rFonts w:ascii="Times New Roman" w:hAnsi="Times New Roman" w:cs="Times New Roman"/>
        </w:rPr>
        <w:t>Çalıştay yüz yüze gerçekleşecektir.</w:t>
      </w:r>
    </w:p>
    <w:p w14:paraId="47B8D71B" w14:textId="77777777" w:rsidR="00B3596D" w:rsidRPr="00791BDF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Çalıştaya katılım ücretsizdir.</w:t>
      </w:r>
    </w:p>
    <w:p w14:paraId="19210871" w14:textId="77777777" w:rsidR="00B3596D" w:rsidRPr="006D50F5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Katılımcı öğrenciler atölye çalışmaları için gerekli malzemeyi (Sanatsal malzemeler: Resim kağıtları, çeşitli boyalar, kalemler;</w:t>
      </w:r>
      <w:r w:rsidRPr="006D50F5">
        <w:rPr>
          <w:rFonts w:ascii="Times New Roman" w:hAnsi="Times New Roman" w:cs="Times New Roman"/>
        </w:rPr>
        <w:t xml:space="preserve"> heykel çalışması için kil, </w:t>
      </w:r>
      <w:proofErr w:type="spellStart"/>
      <w:r w:rsidRPr="006D50F5">
        <w:rPr>
          <w:rFonts w:ascii="Times New Roman" w:hAnsi="Times New Roman" w:cs="Times New Roman"/>
        </w:rPr>
        <w:t>ebuşuar</w:t>
      </w:r>
      <w:proofErr w:type="spellEnd"/>
      <w:r w:rsidRPr="006D50F5">
        <w:rPr>
          <w:rFonts w:ascii="Times New Roman" w:hAnsi="Times New Roman" w:cs="Times New Roman"/>
        </w:rPr>
        <w:t xml:space="preserve"> seti</w:t>
      </w:r>
      <w:r>
        <w:rPr>
          <w:rFonts w:ascii="Times New Roman" w:hAnsi="Times New Roman" w:cs="Times New Roman"/>
        </w:rPr>
        <w:t xml:space="preserve">) </w:t>
      </w:r>
      <w:r w:rsidRPr="006D50F5">
        <w:rPr>
          <w:rFonts w:ascii="Times New Roman" w:hAnsi="Times New Roman" w:cs="Times New Roman"/>
        </w:rPr>
        <w:t>kendisi getirir.</w:t>
      </w:r>
    </w:p>
    <w:p w14:paraId="234DA487" w14:textId="77777777" w:rsidR="00B3596D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Katılımcı öğrenciler barınma ve Köyceğiz’e ulaşım vb. gereksinimleri kendileri karşılayacaktır.</w:t>
      </w:r>
    </w:p>
    <w:p w14:paraId="74ADA1D6" w14:textId="77777777" w:rsidR="00B3596D" w:rsidRDefault="00B3596D" w:rsidP="00B3596D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Katılımcılara, çalıştay sonucunda Katılım Belgesi verilecektir.</w:t>
      </w:r>
    </w:p>
    <w:p w14:paraId="1C00221C" w14:textId="77777777" w:rsidR="00286904" w:rsidRDefault="00286904"/>
    <w:sectPr w:rsidR="0028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10B55"/>
    <w:multiLevelType w:val="hybridMultilevel"/>
    <w:tmpl w:val="2384C9E6"/>
    <w:lvl w:ilvl="0" w:tplc="15362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04"/>
    <w:rsid w:val="00286904"/>
    <w:rsid w:val="00B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9CD1-9E3C-45D1-9217-CA15D1B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86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6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6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86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6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86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6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6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6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69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69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69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8690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690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8690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690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690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690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86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6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86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869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86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8690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8690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8690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86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8690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86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EFE ÖZÇAM</dc:creator>
  <cp:keywords/>
  <dc:description/>
  <cp:lastModifiedBy>Ebru EFE ÖZÇAM</cp:lastModifiedBy>
  <cp:revision>2</cp:revision>
  <dcterms:created xsi:type="dcterms:W3CDTF">2024-03-28T18:40:00Z</dcterms:created>
  <dcterms:modified xsi:type="dcterms:W3CDTF">2024-03-28T18:40:00Z</dcterms:modified>
</cp:coreProperties>
</file>